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886" w:rsidRPr="00A977F5" w:rsidRDefault="008C5AD2" w:rsidP="008C5AD2">
      <w:pPr>
        <w:jc w:val="center"/>
        <w:rPr>
          <w:rFonts w:ascii="Arial" w:hAnsi="Arial" w:cs="Arial"/>
          <w:b/>
        </w:rPr>
      </w:pPr>
      <w:r w:rsidRPr="00A977F5">
        <w:rPr>
          <w:rFonts w:ascii="Arial" w:hAnsi="Arial" w:cs="Arial"/>
          <w:b/>
        </w:rPr>
        <w:t>LA GANADERIA</w:t>
      </w:r>
    </w:p>
    <w:p w:rsidR="00442424" w:rsidRPr="000038B0" w:rsidRDefault="00442424" w:rsidP="00442424">
      <w:pPr>
        <w:jc w:val="center"/>
        <w:rPr>
          <w:b/>
          <w:color w:val="FF0000"/>
          <w:sz w:val="28"/>
          <w:szCs w:val="28"/>
        </w:rPr>
      </w:pPr>
      <w:r w:rsidRPr="000038B0">
        <w:rPr>
          <w:b/>
          <w:color w:val="FF0000"/>
          <w:sz w:val="28"/>
          <w:szCs w:val="28"/>
        </w:rPr>
        <w:t>EL PROBLEMA</w:t>
      </w:r>
    </w:p>
    <w:p w:rsidR="00442424" w:rsidRDefault="00442424" w:rsidP="008C5AD2">
      <w:pPr>
        <w:jc w:val="center"/>
        <w:rPr>
          <w:b/>
        </w:rPr>
      </w:pPr>
    </w:p>
    <w:p w:rsidR="008C5AD2" w:rsidRPr="000038B0" w:rsidRDefault="0083244B" w:rsidP="008C5AD2">
      <w:pPr>
        <w:jc w:val="center"/>
        <w:rPr>
          <w:b/>
          <w:sz w:val="24"/>
          <w:szCs w:val="24"/>
        </w:rPr>
      </w:pPr>
      <w:r w:rsidRPr="000038B0">
        <w:rPr>
          <w:b/>
          <w:sz w:val="24"/>
          <w:szCs w:val="24"/>
        </w:rPr>
        <w:t xml:space="preserve">LA  </w:t>
      </w:r>
      <w:r w:rsidR="008C5AD2" w:rsidRPr="000038B0">
        <w:rPr>
          <w:b/>
          <w:sz w:val="24"/>
          <w:szCs w:val="24"/>
        </w:rPr>
        <w:t>IMPORTACION  DE  GANADO BOVINO EN MEXICO</w:t>
      </w:r>
    </w:p>
    <w:p w:rsidR="004F218B" w:rsidRDefault="004F218B" w:rsidP="008C5AD2">
      <w:pPr>
        <w:jc w:val="center"/>
        <w:rPr>
          <w:b/>
        </w:rPr>
      </w:pPr>
    </w:p>
    <w:p w:rsidR="00A977F5" w:rsidRDefault="008C5AD2" w:rsidP="0083244B">
      <w:pPr>
        <w:autoSpaceDE w:val="0"/>
        <w:autoSpaceDN w:val="0"/>
        <w:adjustRightInd w:val="0"/>
        <w:spacing w:after="0"/>
        <w:rPr>
          <w:rFonts w:ascii="Arial" w:hAnsi="Arial" w:cs="Arial"/>
          <w:sz w:val="24"/>
          <w:szCs w:val="24"/>
        </w:rPr>
      </w:pPr>
      <w:r w:rsidRPr="00A977F5">
        <w:rPr>
          <w:rFonts w:ascii="Arial" w:hAnsi="Arial" w:cs="Arial"/>
          <w:sz w:val="24"/>
          <w:szCs w:val="24"/>
        </w:rPr>
        <w:t>Una  de las problemáticas</w:t>
      </w:r>
      <w:r w:rsidR="0083244B">
        <w:rPr>
          <w:rFonts w:ascii="Arial" w:hAnsi="Arial" w:cs="Arial"/>
          <w:sz w:val="24"/>
          <w:szCs w:val="24"/>
        </w:rPr>
        <w:t xml:space="preserve">  por las que esta  actividad económica</w:t>
      </w:r>
      <w:r w:rsidR="00A977F5">
        <w:rPr>
          <w:rFonts w:ascii="Arial" w:hAnsi="Arial" w:cs="Arial"/>
          <w:sz w:val="24"/>
          <w:szCs w:val="24"/>
        </w:rPr>
        <w:t xml:space="preserve"> </w:t>
      </w:r>
      <w:r w:rsidR="0083244B">
        <w:rPr>
          <w:rFonts w:ascii="Arial" w:hAnsi="Arial" w:cs="Arial"/>
          <w:sz w:val="24"/>
          <w:szCs w:val="24"/>
        </w:rPr>
        <w:t>este en crisis</w:t>
      </w:r>
      <w:r w:rsidR="00EB2757">
        <w:rPr>
          <w:rFonts w:ascii="Arial" w:hAnsi="Arial" w:cs="Arial"/>
          <w:sz w:val="24"/>
          <w:szCs w:val="24"/>
        </w:rPr>
        <w:t>,</w:t>
      </w:r>
      <w:r w:rsidR="0083244B">
        <w:rPr>
          <w:rFonts w:ascii="Arial" w:hAnsi="Arial" w:cs="Arial"/>
          <w:sz w:val="24"/>
          <w:szCs w:val="24"/>
        </w:rPr>
        <w:t xml:space="preserve"> es por la importación</w:t>
      </w:r>
      <w:r w:rsidR="007123BC">
        <w:rPr>
          <w:rFonts w:ascii="Arial" w:hAnsi="Arial" w:cs="Arial"/>
          <w:sz w:val="24"/>
          <w:szCs w:val="24"/>
        </w:rPr>
        <w:t>. P</w:t>
      </w:r>
      <w:r w:rsidR="00A977F5" w:rsidRPr="00A977F5">
        <w:rPr>
          <w:rFonts w:ascii="Arial" w:hAnsi="Arial" w:cs="Arial"/>
          <w:sz w:val="24"/>
          <w:szCs w:val="24"/>
        </w:rPr>
        <w:t>or esta  razón, se refleja</w:t>
      </w:r>
      <w:r w:rsidR="00A977F5">
        <w:rPr>
          <w:rFonts w:ascii="Arial" w:hAnsi="Arial" w:cs="Arial"/>
          <w:sz w:val="24"/>
          <w:szCs w:val="24"/>
        </w:rPr>
        <w:t xml:space="preserve"> </w:t>
      </w:r>
      <w:r w:rsidR="00A977F5" w:rsidRPr="00A977F5">
        <w:rPr>
          <w:rFonts w:ascii="Arial" w:hAnsi="Arial" w:cs="Arial"/>
          <w:sz w:val="24"/>
          <w:szCs w:val="24"/>
        </w:rPr>
        <w:t xml:space="preserve"> una </w:t>
      </w:r>
      <w:r w:rsidR="00A977F5">
        <w:rPr>
          <w:rFonts w:ascii="Arial" w:hAnsi="Arial" w:cs="Arial"/>
          <w:sz w:val="24"/>
          <w:szCs w:val="24"/>
        </w:rPr>
        <w:t xml:space="preserve"> </w:t>
      </w:r>
      <w:r w:rsidR="007123BC">
        <w:rPr>
          <w:rFonts w:ascii="Arial" w:hAnsi="Arial" w:cs="Arial"/>
          <w:sz w:val="24"/>
          <w:szCs w:val="24"/>
        </w:rPr>
        <w:t xml:space="preserve">disminución en los rebaños </w:t>
      </w:r>
      <w:r w:rsidR="00A977F5" w:rsidRPr="00A977F5">
        <w:rPr>
          <w:rFonts w:ascii="Arial" w:hAnsi="Arial" w:cs="Arial"/>
          <w:sz w:val="24"/>
          <w:szCs w:val="24"/>
        </w:rPr>
        <w:t xml:space="preserve"> nacional</w:t>
      </w:r>
      <w:r w:rsidR="007123BC">
        <w:rPr>
          <w:rFonts w:ascii="Arial" w:hAnsi="Arial" w:cs="Arial"/>
          <w:sz w:val="24"/>
          <w:szCs w:val="24"/>
        </w:rPr>
        <w:t xml:space="preserve">es </w:t>
      </w:r>
      <w:r w:rsidR="00A977F5" w:rsidRPr="00A977F5">
        <w:rPr>
          <w:rFonts w:ascii="Arial" w:hAnsi="Arial" w:cs="Arial"/>
          <w:sz w:val="24"/>
          <w:szCs w:val="24"/>
        </w:rPr>
        <w:t xml:space="preserve"> y  del volumen de producción, lo </w:t>
      </w:r>
      <w:r w:rsidR="00A977F5">
        <w:rPr>
          <w:rFonts w:ascii="Arial" w:hAnsi="Arial" w:cs="Arial"/>
          <w:sz w:val="24"/>
          <w:szCs w:val="24"/>
        </w:rPr>
        <w:t xml:space="preserve"> </w:t>
      </w:r>
      <w:r w:rsidR="00A977F5" w:rsidRPr="00A977F5">
        <w:rPr>
          <w:rFonts w:ascii="Arial" w:hAnsi="Arial" w:cs="Arial"/>
          <w:sz w:val="24"/>
          <w:szCs w:val="24"/>
        </w:rPr>
        <w:t>que ocasiona una  pérdida de fuentes de empleo, abandono  de la actividad</w:t>
      </w:r>
      <w:r w:rsidR="00A977F5">
        <w:rPr>
          <w:rFonts w:ascii="Arial" w:hAnsi="Arial" w:cs="Arial"/>
          <w:sz w:val="24"/>
          <w:szCs w:val="24"/>
        </w:rPr>
        <w:t xml:space="preserve"> </w:t>
      </w:r>
      <w:r w:rsidR="00A977F5" w:rsidRPr="00A977F5">
        <w:rPr>
          <w:rFonts w:ascii="Arial" w:hAnsi="Arial" w:cs="Arial"/>
          <w:sz w:val="24"/>
          <w:szCs w:val="24"/>
        </w:rPr>
        <w:t xml:space="preserve"> y desplazamiento del mercado, provocando que la situación de la ganadería nacional se haya recrudecido en los últimos 15 años. Asimismo, se  padece baja capacidad instalada; cierre de las industrias farmacéuticas  y veterinarias; discriminación de  la investigación; escasa transferencia de tecnología e imposibilidad </w:t>
      </w:r>
      <w:r w:rsidR="00A977F5">
        <w:rPr>
          <w:rFonts w:ascii="Arial" w:hAnsi="Arial" w:cs="Arial"/>
          <w:sz w:val="24"/>
          <w:szCs w:val="24"/>
        </w:rPr>
        <w:t xml:space="preserve"> </w:t>
      </w:r>
      <w:r w:rsidR="00A977F5" w:rsidRPr="00A977F5">
        <w:rPr>
          <w:rFonts w:ascii="Arial" w:hAnsi="Arial" w:cs="Arial"/>
          <w:sz w:val="24"/>
          <w:szCs w:val="24"/>
        </w:rPr>
        <w:t>para  efectuar nuevas  inversiones.</w:t>
      </w:r>
    </w:p>
    <w:p w:rsidR="0002783A" w:rsidRPr="000038B0" w:rsidRDefault="0002783A">
      <w:pPr>
        <w:rPr>
          <w:rFonts w:ascii="Arial" w:hAnsi="Arial" w:cs="Arial"/>
          <w:b/>
          <w:color w:val="FF0000"/>
          <w:lang w:val="es-ES"/>
        </w:rPr>
      </w:pPr>
      <w:r w:rsidRPr="000038B0">
        <w:rPr>
          <w:rFonts w:ascii="Arial" w:hAnsi="Arial" w:cs="Arial"/>
          <w:b/>
          <w:color w:val="FF0000"/>
          <w:lang w:val="es-ES"/>
        </w:rPr>
        <w:t>OBJETIVOS</w:t>
      </w:r>
    </w:p>
    <w:p w:rsidR="003351D4" w:rsidRPr="00442424" w:rsidRDefault="003351D4" w:rsidP="003351D4">
      <w:pPr>
        <w:pStyle w:val="Prrafodelista"/>
        <w:numPr>
          <w:ilvl w:val="0"/>
          <w:numId w:val="2"/>
        </w:numPr>
        <w:rPr>
          <w:rFonts w:ascii="Arial" w:hAnsi="Arial" w:cs="Arial"/>
          <w:b/>
          <w:sz w:val="24"/>
          <w:szCs w:val="24"/>
          <w:lang w:val="es-ES"/>
        </w:rPr>
      </w:pPr>
      <w:r w:rsidRPr="00442424">
        <w:rPr>
          <w:rFonts w:ascii="Arial" w:hAnsi="Arial" w:cs="Arial"/>
          <w:sz w:val="24"/>
          <w:szCs w:val="24"/>
          <w:lang w:val="es-ES"/>
        </w:rPr>
        <w:t xml:space="preserve">conocer los motivos, el por que </w:t>
      </w:r>
      <w:r w:rsidR="00DD55BD" w:rsidRPr="00442424">
        <w:rPr>
          <w:rFonts w:ascii="Arial" w:hAnsi="Arial" w:cs="Arial"/>
          <w:sz w:val="24"/>
          <w:szCs w:val="24"/>
          <w:lang w:val="es-ES"/>
        </w:rPr>
        <w:t>México</w:t>
      </w:r>
      <w:r w:rsidRPr="00442424">
        <w:rPr>
          <w:rFonts w:ascii="Arial" w:hAnsi="Arial" w:cs="Arial"/>
          <w:sz w:val="24"/>
          <w:szCs w:val="24"/>
          <w:lang w:val="es-ES"/>
        </w:rPr>
        <w:t xml:space="preserve"> prefiere  importar </w:t>
      </w:r>
      <w:r w:rsidR="00DD55BD" w:rsidRPr="00442424">
        <w:rPr>
          <w:rFonts w:ascii="Arial" w:hAnsi="Arial" w:cs="Arial"/>
          <w:sz w:val="24"/>
          <w:szCs w:val="24"/>
          <w:lang w:val="es-ES"/>
        </w:rPr>
        <w:t xml:space="preserve"> en ve</w:t>
      </w:r>
      <w:r w:rsidR="00442424" w:rsidRPr="00442424">
        <w:rPr>
          <w:rFonts w:ascii="Arial" w:hAnsi="Arial" w:cs="Arial"/>
          <w:sz w:val="24"/>
          <w:szCs w:val="24"/>
          <w:lang w:val="es-ES"/>
        </w:rPr>
        <w:t>z</w:t>
      </w:r>
      <w:r w:rsidR="00DD55BD" w:rsidRPr="00442424">
        <w:rPr>
          <w:rFonts w:ascii="Arial" w:hAnsi="Arial" w:cs="Arial"/>
          <w:sz w:val="24"/>
          <w:szCs w:val="24"/>
          <w:lang w:val="es-ES"/>
        </w:rPr>
        <w:t xml:space="preserve"> de  abrirse camino en el comercio internacional</w:t>
      </w:r>
      <w:r w:rsidR="007C1AE3">
        <w:rPr>
          <w:rFonts w:ascii="Arial" w:hAnsi="Arial" w:cs="Arial"/>
          <w:sz w:val="24"/>
          <w:szCs w:val="24"/>
          <w:lang w:val="es-ES"/>
        </w:rPr>
        <w:t>.</w:t>
      </w:r>
    </w:p>
    <w:p w:rsidR="00442424" w:rsidRPr="007C1AE3" w:rsidRDefault="00325E1E" w:rsidP="003351D4">
      <w:pPr>
        <w:pStyle w:val="Prrafodelista"/>
        <w:numPr>
          <w:ilvl w:val="0"/>
          <w:numId w:val="2"/>
        </w:numPr>
        <w:rPr>
          <w:rFonts w:ascii="Arial" w:hAnsi="Arial" w:cs="Arial"/>
          <w:b/>
          <w:sz w:val="24"/>
          <w:szCs w:val="24"/>
          <w:lang w:val="es-ES"/>
        </w:rPr>
      </w:pPr>
      <w:r w:rsidRPr="00325E1E">
        <w:rPr>
          <w:rFonts w:ascii="Arial" w:hAnsi="Arial" w:cs="Arial"/>
          <w:sz w:val="24"/>
          <w:szCs w:val="24"/>
          <w:lang w:val="es-ES"/>
        </w:rPr>
        <w:t>estudiar las oportunidades, entorno y condiciones comerciales</w:t>
      </w:r>
      <w:r>
        <w:rPr>
          <w:rFonts w:ascii="Arial" w:hAnsi="Arial" w:cs="Arial"/>
          <w:sz w:val="24"/>
          <w:szCs w:val="24"/>
          <w:lang w:val="es-ES"/>
        </w:rPr>
        <w:t xml:space="preserve"> </w:t>
      </w:r>
      <w:r w:rsidRPr="00325E1E">
        <w:rPr>
          <w:rFonts w:ascii="Arial" w:hAnsi="Arial" w:cs="Arial"/>
          <w:sz w:val="24"/>
          <w:szCs w:val="24"/>
          <w:lang w:val="es-ES"/>
        </w:rPr>
        <w:t>del ganado bovino</w:t>
      </w:r>
      <w:r>
        <w:rPr>
          <w:rFonts w:ascii="Arial" w:hAnsi="Arial" w:cs="Arial"/>
          <w:sz w:val="24"/>
          <w:szCs w:val="24"/>
          <w:lang w:val="es-ES"/>
        </w:rPr>
        <w:t xml:space="preserve"> en México</w:t>
      </w:r>
      <w:r w:rsidR="007C1AE3">
        <w:rPr>
          <w:rFonts w:ascii="Arial" w:hAnsi="Arial" w:cs="Arial"/>
          <w:sz w:val="24"/>
          <w:szCs w:val="24"/>
          <w:lang w:val="es-ES"/>
        </w:rPr>
        <w:t>.</w:t>
      </w:r>
    </w:p>
    <w:p w:rsidR="007C1AE3" w:rsidRPr="007C1AE3" w:rsidRDefault="007C1AE3" w:rsidP="007C1AE3">
      <w:pPr>
        <w:pStyle w:val="Prrafodelista"/>
        <w:numPr>
          <w:ilvl w:val="0"/>
          <w:numId w:val="2"/>
        </w:numPr>
        <w:rPr>
          <w:rFonts w:ascii="Arial" w:hAnsi="Arial" w:cs="Arial"/>
          <w:b/>
          <w:sz w:val="24"/>
          <w:szCs w:val="24"/>
          <w:lang w:val="es-ES"/>
        </w:rPr>
      </w:pPr>
      <w:r w:rsidRPr="007C1AE3">
        <w:rPr>
          <w:rFonts w:ascii="Arial" w:hAnsi="Arial" w:cs="Arial"/>
          <w:sz w:val="24"/>
          <w:szCs w:val="24"/>
        </w:rPr>
        <w:t>Describir la oferta y demanda</w:t>
      </w:r>
      <w:r>
        <w:rPr>
          <w:rFonts w:ascii="Arial" w:hAnsi="Arial" w:cs="Arial"/>
          <w:sz w:val="24"/>
          <w:szCs w:val="24"/>
        </w:rPr>
        <w:t>.</w:t>
      </w:r>
    </w:p>
    <w:p w:rsidR="007C1AE3" w:rsidRPr="00061D4E" w:rsidRDefault="007C1AE3" w:rsidP="003351D4">
      <w:pPr>
        <w:pStyle w:val="Prrafodelista"/>
        <w:numPr>
          <w:ilvl w:val="0"/>
          <w:numId w:val="2"/>
        </w:numPr>
        <w:rPr>
          <w:rFonts w:ascii="Arial" w:hAnsi="Arial" w:cs="Arial"/>
          <w:b/>
          <w:sz w:val="24"/>
          <w:szCs w:val="24"/>
          <w:lang w:val="es-ES"/>
        </w:rPr>
      </w:pPr>
      <w:r w:rsidRPr="007C1AE3">
        <w:rPr>
          <w:rFonts w:ascii="Arial" w:hAnsi="Arial" w:cs="Arial"/>
          <w:sz w:val="24"/>
          <w:szCs w:val="24"/>
        </w:rPr>
        <w:t>Realizar un análisis causal de preferencias del consumidor</w:t>
      </w:r>
      <w:r>
        <w:rPr>
          <w:rFonts w:ascii="Arial" w:hAnsi="Arial" w:cs="Arial"/>
          <w:sz w:val="24"/>
          <w:szCs w:val="24"/>
        </w:rPr>
        <w:t>.</w:t>
      </w:r>
    </w:p>
    <w:p w:rsidR="00061D4E" w:rsidRPr="000038B0" w:rsidRDefault="00061D4E" w:rsidP="00061D4E">
      <w:pPr>
        <w:rPr>
          <w:rFonts w:ascii="Arial" w:hAnsi="Arial" w:cs="Arial"/>
          <w:b/>
          <w:color w:val="FF0000"/>
          <w:lang w:val="es-ES"/>
        </w:rPr>
      </w:pPr>
      <w:r w:rsidRPr="000038B0">
        <w:rPr>
          <w:rFonts w:ascii="Arial" w:hAnsi="Arial" w:cs="Arial"/>
          <w:b/>
          <w:color w:val="FF0000"/>
          <w:lang w:val="es-ES"/>
        </w:rPr>
        <w:t>PREGUNTAS</w:t>
      </w:r>
    </w:p>
    <w:p w:rsidR="00061D4E" w:rsidRPr="00061D4E" w:rsidRDefault="000038B0" w:rsidP="00061D4E">
      <w:pPr>
        <w:pStyle w:val="Prrafodelista"/>
        <w:numPr>
          <w:ilvl w:val="0"/>
          <w:numId w:val="4"/>
        </w:numPr>
        <w:rPr>
          <w:rFonts w:ascii="Arial" w:hAnsi="Arial" w:cs="Arial"/>
          <w:b/>
          <w:sz w:val="24"/>
          <w:szCs w:val="24"/>
          <w:lang w:val="es-ES"/>
        </w:rPr>
      </w:pPr>
      <w:r>
        <w:rPr>
          <w:rFonts w:ascii="Arial" w:hAnsi="Arial" w:cs="Arial"/>
          <w:sz w:val="24"/>
          <w:szCs w:val="24"/>
          <w:lang w:val="es-ES"/>
        </w:rPr>
        <w:t>¿Cuáles son las causas y  consecuencias de</w:t>
      </w:r>
      <w:r w:rsidR="00061D4E">
        <w:rPr>
          <w:rFonts w:ascii="Arial" w:hAnsi="Arial" w:cs="Arial"/>
          <w:sz w:val="24"/>
          <w:szCs w:val="24"/>
          <w:lang w:val="es-ES"/>
        </w:rPr>
        <w:t xml:space="preserve">  la importación de animales a México?</w:t>
      </w:r>
    </w:p>
    <w:p w:rsidR="00061D4E" w:rsidRPr="000038B0" w:rsidRDefault="00061D4E" w:rsidP="00061D4E">
      <w:pPr>
        <w:pStyle w:val="Prrafodelista"/>
        <w:numPr>
          <w:ilvl w:val="0"/>
          <w:numId w:val="4"/>
        </w:numPr>
        <w:rPr>
          <w:rFonts w:ascii="Arial" w:hAnsi="Arial" w:cs="Arial"/>
          <w:b/>
          <w:sz w:val="24"/>
          <w:szCs w:val="24"/>
          <w:lang w:val="es-ES"/>
        </w:rPr>
      </w:pPr>
      <w:r>
        <w:rPr>
          <w:rFonts w:ascii="Arial" w:hAnsi="Arial" w:cs="Arial"/>
          <w:sz w:val="24"/>
          <w:szCs w:val="24"/>
          <w:lang w:val="es-ES"/>
        </w:rPr>
        <w:t>¿será factible</w:t>
      </w:r>
      <w:r w:rsidR="000038B0">
        <w:rPr>
          <w:rFonts w:ascii="Arial" w:hAnsi="Arial" w:cs="Arial"/>
          <w:sz w:val="24"/>
          <w:szCs w:val="24"/>
          <w:lang w:val="es-ES"/>
        </w:rPr>
        <w:t xml:space="preserve"> que México penetre</w:t>
      </w:r>
      <w:r>
        <w:rPr>
          <w:rFonts w:ascii="Arial" w:hAnsi="Arial" w:cs="Arial"/>
          <w:sz w:val="24"/>
          <w:szCs w:val="24"/>
          <w:lang w:val="es-ES"/>
        </w:rPr>
        <w:t xml:space="preserve"> en el mercado  internacional</w:t>
      </w:r>
      <w:r w:rsidR="000038B0">
        <w:rPr>
          <w:rFonts w:ascii="Arial" w:hAnsi="Arial" w:cs="Arial"/>
          <w:sz w:val="24"/>
          <w:szCs w:val="24"/>
          <w:lang w:val="es-ES"/>
        </w:rPr>
        <w:t>?</w:t>
      </w:r>
    </w:p>
    <w:p w:rsidR="000038B0" w:rsidRPr="00C631A6" w:rsidRDefault="007D7464" w:rsidP="00061D4E">
      <w:pPr>
        <w:pStyle w:val="Prrafodelista"/>
        <w:numPr>
          <w:ilvl w:val="0"/>
          <w:numId w:val="4"/>
        </w:numPr>
        <w:rPr>
          <w:rFonts w:ascii="Arial" w:hAnsi="Arial" w:cs="Arial"/>
          <w:b/>
          <w:sz w:val="24"/>
          <w:szCs w:val="24"/>
          <w:lang w:val="es-ES"/>
        </w:rPr>
      </w:pPr>
      <w:r>
        <w:rPr>
          <w:rFonts w:ascii="Arial" w:hAnsi="Arial" w:cs="Arial"/>
          <w:b/>
          <w:sz w:val="24"/>
          <w:szCs w:val="24"/>
          <w:lang w:val="es-ES"/>
        </w:rPr>
        <w:t>¿</w:t>
      </w:r>
      <w:r w:rsidRPr="007D7464">
        <w:rPr>
          <w:rFonts w:ascii="Arial" w:hAnsi="Arial" w:cs="Arial"/>
          <w:sz w:val="24"/>
          <w:szCs w:val="24"/>
          <w:lang w:val="es-ES"/>
        </w:rPr>
        <w:t>que</w:t>
      </w:r>
      <w:r w:rsidR="00C631A6">
        <w:rPr>
          <w:rFonts w:ascii="Arial" w:hAnsi="Arial" w:cs="Arial"/>
          <w:sz w:val="24"/>
          <w:szCs w:val="24"/>
          <w:lang w:val="es-ES"/>
        </w:rPr>
        <w:t xml:space="preserve"> ventajas  traería al país si se impulsara el desarrollo de la ganadería?</w:t>
      </w:r>
    </w:p>
    <w:p w:rsidR="00C631A6" w:rsidRPr="00061D4E" w:rsidRDefault="00C631A6" w:rsidP="00C631A6">
      <w:pPr>
        <w:pStyle w:val="Prrafodelista"/>
        <w:rPr>
          <w:rFonts w:ascii="Arial" w:hAnsi="Arial" w:cs="Arial"/>
          <w:b/>
          <w:sz w:val="24"/>
          <w:szCs w:val="24"/>
          <w:lang w:val="es-ES"/>
        </w:rPr>
      </w:pPr>
    </w:p>
    <w:p w:rsidR="00C631A6" w:rsidRDefault="00C631A6" w:rsidP="000038B0">
      <w:pPr>
        <w:rPr>
          <w:rFonts w:ascii="Arial" w:hAnsi="Arial" w:cs="Arial"/>
          <w:b/>
          <w:color w:val="FF0000"/>
          <w:sz w:val="24"/>
          <w:szCs w:val="24"/>
          <w:lang w:val="es-ES"/>
        </w:rPr>
      </w:pPr>
      <w:r w:rsidRPr="00C631A6">
        <w:rPr>
          <w:rFonts w:ascii="Arial" w:hAnsi="Arial" w:cs="Arial"/>
          <w:b/>
          <w:color w:val="FF0000"/>
          <w:sz w:val="24"/>
          <w:szCs w:val="24"/>
          <w:lang w:val="es-ES"/>
        </w:rPr>
        <w:t>HIPOTESIS</w:t>
      </w:r>
    </w:p>
    <w:p w:rsidR="00C631A6" w:rsidRPr="00C631A6" w:rsidRDefault="00C631A6" w:rsidP="000038B0">
      <w:pPr>
        <w:rPr>
          <w:rFonts w:ascii="Arial" w:hAnsi="Arial" w:cs="Arial"/>
          <w:sz w:val="24"/>
          <w:szCs w:val="24"/>
          <w:lang w:val="es-ES"/>
        </w:rPr>
      </w:pPr>
      <w:r>
        <w:rPr>
          <w:rFonts w:ascii="Arial" w:hAnsi="Arial" w:cs="Arial"/>
          <w:sz w:val="24"/>
          <w:szCs w:val="24"/>
          <w:lang w:val="es-ES"/>
        </w:rPr>
        <w:t>Suponemos  que  si se impulsara el desarrollo de la ganadería  en México, traería grandes beneficios; ya que es  una de las principales actividades económicas  más importantes  del sector agropecuario y además que aporta aproximadamente el 40% del  PIB</w:t>
      </w:r>
      <w:r w:rsidR="00115127">
        <w:rPr>
          <w:rFonts w:ascii="Arial" w:hAnsi="Arial" w:cs="Arial"/>
          <w:sz w:val="24"/>
          <w:szCs w:val="24"/>
          <w:lang w:val="es-ES"/>
        </w:rPr>
        <w:t>.</w:t>
      </w:r>
    </w:p>
    <w:p w:rsidR="00C631A6" w:rsidRPr="00C631A6" w:rsidRDefault="00C631A6" w:rsidP="000038B0">
      <w:pPr>
        <w:rPr>
          <w:rFonts w:ascii="Arial" w:hAnsi="Arial" w:cs="Arial"/>
          <w:b/>
          <w:color w:val="FF0000"/>
          <w:sz w:val="24"/>
          <w:szCs w:val="24"/>
          <w:lang w:val="es-ES"/>
        </w:rPr>
      </w:pPr>
    </w:p>
    <w:p w:rsidR="00C631A6" w:rsidRDefault="00C631A6" w:rsidP="000038B0">
      <w:pPr>
        <w:rPr>
          <w:rFonts w:ascii="Arial" w:hAnsi="Arial" w:cs="Arial"/>
          <w:sz w:val="24"/>
          <w:szCs w:val="24"/>
          <w:lang w:val="es-ES"/>
        </w:rPr>
      </w:pPr>
    </w:p>
    <w:p w:rsidR="00C631A6" w:rsidRDefault="00C631A6" w:rsidP="000038B0">
      <w:pPr>
        <w:rPr>
          <w:rFonts w:ascii="Arial" w:hAnsi="Arial" w:cs="Arial"/>
          <w:sz w:val="24"/>
          <w:szCs w:val="24"/>
          <w:lang w:val="es-ES"/>
        </w:rPr>
      </w:pPr>
    </w:p>
    <w:p w:rsidR="00115127" w:rsidRDefault="00115127" w:rsidP="00115127">
      <w:pPr>
        <w:autoSpaceDE w:val="0"/>
        <w:autoSpaceDN w:val="0"/>
        <w:adjustRightInd w:val="0"/>
        <w:spacing w:after="0" w:line="240" w:lineRule="auto"/>
        <w:rPr>
          <w:rFonts w:ascii="Calibri-Bold" w:hAnsi="Calibri-Bold" w:cs="Calibri-Bold"/>
          <w:b/>
          <w:bCs/>
        </w:rPr>
      </w:pPr>
      <w:r>
        <w:rPr>
          <w:rFonts w:ascii="Calibri-Bold" w:hAnsi="Calibri-Bold" w:cs="Calibri-Bold"/>
          <w:b/>
          <w:bCs/>
        </w:rPr>
        <w:lastRenderedPageBreak/>
        <w:t>LA GANADERÍA EN MÉXICO</w:t>
      </w:r>
    </w:p>
    <w:p w:rsidR="00115127" w:rsidRDefault="00115127" w:rsidP="00115127">
      <w:pPr>
        <w:autoSpaceDE w:val="0"/>
        <w:autoSpaceDN w:val="0"/>
        <w:adjustRightInd w:val="0"/>
        <w:spacing w:after="0" w:line="240" w:lineRule="auto"/>
        <w:rPr>
          <w:rFonts w:ascii="Arial" w:hAnsi="Arial" w:cs="Arial"/>
          <w:sz w:val="24"/>
          <w:szCs w:val="24"/>
        </w:rPr>
      </w:pPr>
    </w:p>
    <w:p w:rsidR="00D112BC" w:rsidRDefault="00D112BC" w:rsidP="00115127">
      <w:pPr>
        <w:autoSpaceDE w:val="0"/>
        <w:autoSpaceDN w:val="0"/>
        <w:adjustRightInd w:val="0"/>
        <w:spacing w:after="0"/>
        <w:rPr>
          <w:rFonts w:ascii="Arial" w:hAnsi="Arial" w:cs="Arial"/>
          <w:sz w:val="24"/>
          <w:szCs w:val="24"/>
        </w:rPr>
      </w:pPr>
    </w:p>
    <w:p w:rsidR="00D112BC" w:rsidRDefault="00D112BC" w:rsidP="00115127">
      <w:pPr>
        <w:autoSpaceDE w:val="0"/>
        <w:autoSpaceDN w:val="0"/>
        <w:adjustRightInd w:val="0"/>
        <w:spacing w:after="0"/>
        <w:rPr>
          <w:rFonts w:ascii="Arial" w:hAnsi="Arial" w:cs="Arial"/>
          <w:sz w:val="24"/>
          <w:szCs w:val="24"/>
        </w:rPr>
      </w:pPr>
    </w:p>
    <w:p w:rsidR="00115127" w:rsidRPr="00115127" w:rsidRDefault="00115127" w:rsidP="00115127">
      <w:pPr>
        <w:autoSpaceDE w:val="0"/>
        <w:autoSpaceDN w:val="0"/>
        <w:adjustRightInd w:val="0"/>
        <w:spacing w:after="0"/>
        <w:rPr>
          <w:rFonts w:ascii="Arial" w:hAnsi="Arial" w:cs="Arial"/>
          <w:sz w:val="24"/>
          <w:szCs w:val="24"/>
        </w:rPr>
      </w:pPr>
      <w:r w:rsidRPr="00115127">
        <w:rPr>
          <w:rFonts w:ascii="Arial" w:hAnsi="Arial" w:cs="Arial"/>
          <w:sz w:val="24"/>
          <w:szCs w:val="24"/>
        </w:rPr>
        <w:t>La ganadería bovina y la industria de la carne en México representan una de las principales actividades de</w:t>
      </w:r>
      <w:r>
        <w:rPr>
          <w:rFonts w:ascii="Arial" w:hAnsi="Arial" w:cs="Arial"/>
          <w:sz w:val="24"/>
          <w:szCs w:val="24"/>
        </w:rPr>
        <w:t xml:space="preserve">l </w:t>
      </w:r>
      <w:r w:rsidRPr="00115127">
        <w:rPr>
          <w:rFonts w:ascii="Arial" w:hAnsi="Arial" w:cs="Arial"/>
          <w:sz w:val="24"/>
          <w:szCs w:val="24"/>
        </w:rPr>
        <w:t>sector agropecuario del país y es, tal vez, la actividad productiva más diseminada en el medio rural. Hay</w:t>
      </w:r>
      <w:r>
        <w:rPr>
          <w:rFonts w:ascii="Arial" w:hAnsi="Arial" w:cs="Arial"/>
          <w:sz w:val="24"/>
          <w:szCs w:val="24"/>
        </w:rPr>
        <w:t xml:space="preserve"> </w:t>
      </w:r>
      <w:r w:rsidRPr="00115127">
        <w:rPr>
          <w:rFonts w:ascii="Arial" w:hAnsi="Arial" w:cs="Arial"/>
          <w:sz w:val="24"/>
          <w:szCs w:val="24"/>
        </w:rPr>
        <w:t>más de un millón y medio de unidades de producción y ranchos ganaderos dispersos a lo largo y ancho de</w:t>
      </w:r>
      <w:r>
        <w:rPr>
          <w:rFonts w:ascii="Arial" w:hAnsi="Arial" w:cs="Arial"/>
          <w:sz w:val="24"/>
          <w:szCs w:val="24"/>
        </w:rPr>
        <w:t xml:space="preserve"> </w:t>
      </w:r>
      <w:r w:rsidRPr="00115127">
        <w:rPr>
          <w:rFonts w:ascii="Arial" w:hAnsi="Arial" w:cs="Arial"/>
          <w:sz w:val="24"/>
          <w:szCs w:val="24"/>
        </w:rPr>
        <w:t>todas las regiones del país, trabajando con diferentes métodos y tecnologías. La ganadería utiliza cerca del</w:t>
      </w:r>
      <w:r>
        <w:rPr>
          <w:rFonts w:ascii="Arial" w:hAnsi="Arial" w:cs="Arial"/>
          <w:sz w:val="24"/>
          <w:szCs w:val="24"/>
        </w:rPr>
        <w:t xml:space="preserve"> </w:t>
      </w:r>
      <w:r w:rsidRPr="00115127">
        <w:rPr>
          <w:rFonts w:ascii="Arial" w:hAnsi="Arial" w:cs="Arial"/>
          <w:sz w:val="24"/>
          <w:szCs w:val="24"/>
        </w:rPr>
        <w:t>53.7% de los 200 millones de hectáreas de tierra que hay en México y contribuye, aproximadamente, con el</w:t>
      </w:r>
    </w:p>
    <w:p w:rsidR="00115127" w:rsidRPr="00115127" w:rsidRDefault="00115127" w:rsidP="00115127">
      <w:pPr>
        <w:autoSpaceDE w:val="0"/>
        <w:autoSpaceDN w:val="0"/>
        <w:adjustRightInd w:val="0"/>
        <w:spacing w:after="0"/>
        <w:rPr>
          <w:rFonts w:ascii="Arial" w:hAnsi="Arial" w:cs="Arial"/>
          <w:sz w:val="24"/>
          <w:szCs w:val="24"/>
        </w:rPr>
      </w:pPr>
      <w:r w:rsidRPr="00115127">
        <w:rPr>
          <w:rFonts w:ascii="Arial" w:hAnsi="Arial" w:cs="Arial"/>
          <w:sz w:val="24"/>
          <w:szCs w:val="24"/>
        </w:rPr>
        <w:t>40% del PIB del sector.</w:t>
      </w:r>
    </w:p>
    <w:p w:rsidR="00C631A6" w:rsidRPr="00115127" w:rsidRDefault="00115127" w:rsidP="007A2962">
      <w:pPr>
        <w:autoSpaceDE w:val="0"/>
        <w:autoSpaceDN w:val="0"/>
        <w:adjustRightInd w:val="0"/>
        <w:spacing w:after="0"/>
        <w:rPr>
          <w:rFonts w:ascii="Arial" w:hAnsi="Arial" w:cs="Arial"/>
          <w:sz w:val="24"/>
          <w:szCs w:val="24"/>
        </w:rPr>
      </w:pPr>
      <w:r w:rsidRPr="00115127">
        <w:rPr>
          <w:rFonts w:ascii="Arial" w:hAnsi="Arial" w:cs="Arial"/>
          <w:sz w:val="24"/>
          <w:szCs w:val="24"/>
        </w:rPr>
        <w:t>El principal productor de ganado bovino en nuestro país lo representa el estado de Veracruz con el 13.41%</w:t>
      </w:r>
      <w:r>
        <w:rPr>
          <w:rFonts w:ascii="Arial" w:hAnsi="Arial" w:cs="Arial"/>
          <w:sz w:val="24"/>
          <w:szCs w:val="24"/>
        </w:rPr>
        <w:t xml:space="preserve"> </w:t>
      </w:r>
      <w:r w:rsidRPr="00115127">
        <w:rPr>
          <w:rFonts w:ascii="Arial" w:hAnsi="Arial" w:cs="Arial"/>
          <w:sz w:val="24"/>
          <w:szCs w:val="24"/>
        </w:rPr>
        <w:t>de la población, seguido por Jalisco y Chiapas; los tres estados cubren el 29.37% de total nacional.</w:t>
      </w:r>
    </w:p>
    <w:p w:rsidR="007A2962" w:rsidRDefault="007A2962" w:rsidP="007A2962">
      <w:pPr>
        <w:autoSpaceDE w:val="0"/>
        <w:autoSpaceDN w:val="0"/>
        <w:adjustRightInd w:val="0"/>
        <w:spacing w:after="0"/>
        <w:rPr>
          <w:rFonts w:ascii="Calibri-Bold" w:hAnsi="Calibri-Bold" w:cs="Calibri-Bold"/>
          <w:b/>
          <w:bCs/>
        </w:rPr>
      </w:pPr>
    </w:p>
    <w:p w:rsidR="005F59B1" w:rsidRDefault="005F59B1" w:rsidP="007A2962">
      <w:pPr>
        <w:autoSpaceDE w:val="0"/>
        <w:autoSpaceDN w:val="0"/>
        <w:adjustRightInd w:val="0"/>
        <w:spacing w:after="0"/>
        <w:rPr>
          <w:rFonts w:ascii="Calibri-Bold" w:hAnsi="Calibri-Bold" w:cs="Calibri-Bold"/>
          <w:b/>
          <w:bCs/>
        </w:rPr>
      </w:pPr>
    </w:p>
    <w:p w:rsidR="005F59B1" w:rsidRDefault="005F59B1" w:rsidP="007A2962">
      <w:pPr>
        <w:autoSpaceDE w:val="0"/>
        <w:autoSpaceDN w:val="0"/>
        <w:adjustRightInd w:val="0"/>
        <w:spacing w:after="0"/>
        <w:rPr>
          <w:rFonts w:ascii="Calibri-Bold" w:hAnsi="Calibri-Bold" w:cs="Calibri-Bold"/>
          <w:b/>
          <w:bCs/>
        </w:rPr>
      </w:pPr>
      <w:r w:rsidRPr="005F59B1">
        <w:rPr>
          <w:rFonts w:ascii="Calibri-Bold" w:hAnsi="Calibri-Bold" w:cs="Calibri-Bold"/>
          <w:b/>
          <w:bCs/>
        </w:rPr>
        <w:drawing>
          <wp:inline distT="0" distB="0" distL="0" distR="0">
            <wp:extent cx="5612130" cy="3079750"/>
            <wp:effectExtent l="0" t="0" r="0" b="0"/>
            <wp:docPr id="2" name="Imagen 1"/>
            <wp:cNvGraphicFramePr/>
            <a:graphic xmlns:a="http://schemas.openxmlformats.org/drawingml/2006/main">
              <a:graphicData uri="http://schemas.openxmlformats.org/drawingml/2006/picture">
                <pic:pic xmlns:pic="http://schemas.openxmlformats.org/drawingml/2006/picture">
                  <pic:nvPicPr>
                    <pic:cNvPr id="7176" name="Picture 8"/>
                    <pic:cNvPicPr>
                      <a:picLocks noGrp="1" noChangeAspect="1" noChangeArrowheads="1"/>
                    </pic:cNvPicPr>
                  </pic:nvPicPr>
                  <pic:blipFill>
                    <a:blip r:embed="rId8" cstate="print"/>
                    <a:srcRect/>
                    <a:stretch>
                      <a:fillRect/>
                    </a:stretch>
                  </pic:blipFill>
                  <pic:spPr bwMode="auto">
                    <a:xfrm>
                      <a:off x="0" y="0"/>
                      <a:ext cx="5612130" cy="3079750"/>
                    </a:xfrm>
                    <a:prstGeom prst="rect">
                      <a:avLst/>
                    </a:prstGeom>
                    <a:noFill/>
                    <a:ln w="9525">
                      <a:noFill/>
                      <a:miter lim="800000"/>
                      <a:headEnd/>
                      <a:tailEnd/>
                    </a:ln>
                    <a:effectLst/>
                  </pic:spPr>
                </pic:pic>
              </a:graphicData>
            </a:graphic>
          </wp:inline>
        </w:drawing>
      </w:r>
    </w:p>
    <w:p w:rsidR="005F59B1" w:rsidRDefault="005F59B1" w:rsidP="007A2962">
      <w:pPr>
        <w:autoSpaceDE w:val="0"/>
        <w:autoSpaceDN w:val="0"/>
        <w:adjustRightInd w:val="0"/>
        <w:spacing w:after="0"/>
        <w:rPr>
          <w:rFonts w:ascii="Calibri-Bold" w:hAnsi="Calibri-Bold" w:cs="Calibri-Bold"/>
          <w:b/>
          <w:bCs/>
        </w:rPr>
      </w:pPr>
    </w:p>
    <w:p w:rsidR="005F59B1" w:rsidRDefault="005F59B1" w:rsidP="007A2962">
      <w:pPr>
        <w:autoSpaceDE w:val="0"/>
        <w:autoSpaceDN w:val="0"/>
        <w:adjustRightInd w:val="0"/>
        <w:spacing w:after="0"/>
        <w:rPr>
          <w:rFonts w:ascii="Calibri-Bold" w:hAnsi="Calibri-Bold" w:cs="Calibri-Bold"/>
          <w:b/>
          <w:bCs/>
        </w:rPr>
      </w:pPr>
    </w:p>
    <w:p w:rsidR="005F59B1" w:rsidRDefault="005F59B1" w:rsidP="007A2962">
      <w:pPr>
        <w:autoSpaceDE w:val="0"/>
        <w:autoSpaceDN w:val="0"/>
        <w:adjustRightInd w:val="0"/>
        <w:spacing w:after="0"/>
        <w:rPr>
          <w:rFonts w:ascii="Calibri-Bold" w:hAnsi="Calibri-Bold" w:cs="Calibri-Bold"/>
          <w:b/>
          <w:bCs/>
        </w:rPr>
      </w:pPr>
    </w:p>
    <w:p w:rsidR="007A2962" w:rsidRDefault="007A2962" w:rsidP="007A2962">
      <w:pPr>
        <w:autoSpaceDE w:val="0"/>
        <w:autoSpaceDN w:val="0"/>
        <w:adjustRightInd w:val="0"/>
        <w:spacing w:after="0"/>
        <w:rPr>
          <w:rFonts w:ascii="Calibri-Bold" w:hAnsi="Calibri-Bold" w:cs="Calibri-Bold"/>
          <w:b/>
          <w:bCs/>
        </w:rPr>
      </w:pPr>
      <w:r>
        <w:rPr>
          <w:rFonts w:ascii="Calibri-Bold" w:hAnsi="Calibri-Bold" w:cs="Calibri-Bold"/>
          <w:b/>
          <w:bCs/>
        </w:rPr>
        <w:t>PRECIOS GANADEROS EN MÉXICO</w:t>
      </w:r>
    </w:p>
    <w:p w:rsidR="007A2962" w:rsidRPr="007A2962" w:rsidRDefault="007A2962" w:rsidP="007A2962">
      <w:pPr>
        <w:autoSpaceDE w:val="0"/>
        <w:autoSpaceDN w:val="0"/>
        <w:adjustRightInd w:val="0"/>
        <w:spacing w:after="0"/>
        <w:rPr>
          <w:rFonts w:ascii="Arial" w:hAnsi="Arial" w:cs="Arial"/>
          <w:sz w:val="24"/>
          <w:szCs w:val="24"/>
        </w:rPr>
      </w:pPr>
      <w:r w:rsidRPr="007A2962">
        <w:rPr>
          <w:rFonts w:ascii="Arial" w:hAnsi="Arial" w:cs="Arial"/>
          <w:sz w:val="24"/>
          <w:szCs w:val="24"/>
        </w:rPr>
        <w:t>Como se puede observar, los precios del ganado han ido aumentando, aunque de manera modesta, siendo</w:t>
      </w:r>
      <w:r>
        <w:rPr>
          <w:rFonts w:ascii="Arial" w:hAnsi="Arial" w:cs="Arial"/>
          <w:sz w:val="24"/>
          <w:szCs w:val="24"/>
        </w:rPr>
        <w:t xml:space="preserve"> </w:t>
      </w:r>
      <w:r w:rsidRPr="007A2962">
        <w:rPr>
          <w:rFonts w:ascii="Arial" w:hAnsi="Arial" w:cs="Arial"/>
          <w:sz w:val="24"/>
          <w:szCs w:val="24"/>
        </w:rPr>
        <w:t>en Jalisco (en particular en la CD. de Guadalajara) y Aguascalientes donde se registran mayores cotizaciones.</w:t>
      </w:r>
    </w:p>
    <w:p w:rsidR="007A2962" w:rsidRPr="007A2962" w:rsidRDefault="007A2962" w:rsidP="007A2962">
      <w:pPr>
        <w:autoSpaceDE w:val="0"/>
        <w:autoSpaceDN w:val="0"/>
        <w:adjustRightInd w:val="0"/>
        <w:spacing w:after="0"/>
        <w:rPr>
          <w:rFonts w:ascii="Arial" w:hAnsi="Arial" w:cs="Arial"/>
          <w:sz w:val="24"/>
          <w:szCs w:val="24"/>
        </w:rPr>
      </w:pPr>
      <w:r w:rsidRPr="007A2962">
        <w:rPr>
          <w:rFonts w:ascii="Arial" w:hAnsi="Arial" w:cs="Arial"/>
          <w:sz w:val="24"/>
          <w:szCs w:val="24"/>
        </w:rPr>
        <w:t>Cabe señalar que en Aguascalientes, las mayores ganancias recaen en el mercado de toros, y pese a que los</w:t>
      </w:r>
      <w:r>
        <w:rPr>
          <w:rFonts w:ascii="Arial" w:hAnsi="Arial" w:cs="Arial"/>
          <w:sz w:val="24"/>
          <w:szCs w:val="24"/>
        </w:rPr>
        <w:t xml:space="preserve"> </w:t>
      </w:r>
      <w:r w:rsidRPr="007A2962">
        <w:rPr>
          <w:rFonts w:ascii="Arial" w:hAnsi="Arial" w:cs="Arial"/>
          <w:sz w:val="24"/>
          <w:szCs w:val="24"/>
        </w:rPr>
        <w:t xml:space="preserve">novillos de Coahuila (Torreón) </w:t>
      </w:r>
      <w:r>
        <w:rPr>
          <w:rFonts w:ascii="Arial" w:hAnsi="Arial" w:cs="Arial"/>
          <w:sz w:val="24"/>
          <w:szCs w:val="24"/>
        </w:rPr>
        <w:t xml:space="preserve">son de mayor peso corporal, los </w:t>
      </w:r>
      <w:r w:rsidRPr="007A2962">
        <w:rPr>
          <w:rFonts w:ascii="Arial" w:hAnsi="Arial" w:cs="Arial"/>
          <w:sz w:val="24"/>
          <w:szCs w:val="24"/>
        </w:rPr>
        <w:t>comercializadores</w:t>
      </w:r>
      <w:r>
        <w:rPr>
          <w:rFonts w:ascii="Arial" w:hAnsi="Arial" w:cs="Arial"/>
          <w:sz w:val="24"/>
          <w:szCs w:val="24"/>
        </w:rPr>
        <w:t xml:space="preserve"> </w:t>
      </w:r>
      <w:r w:rsidRPr="007A2962">
        <w:rPr>
          <w:rFonts w:ascii="Arial" w:hAnsi="Arial" w:cs="Arial"/>
          <w:sz w:val="24"/>
          <w:szCs w:val="24"/>
        </w:rPr>
        <w:t xml:space="preserve"> optan por los de Jalisco,</w:t>
      </w:r>
      <w:r>
        <w:rPr>
          <w:rFonts w:ascii="Arial" w:hAnsi="Arial" w:cs="Arial"/>
          <w:sz w:val="24"/>
          <w:szCs w:val="24"/>
        </w:rPr>
        <w:t xml:space="preserve"> </w:t>
      </w:r>
      <w:r w:rsidRPr="007A2962">
        <w:rPr>
          <w:rFonts w:ascii="Arial" w:hAnsi="Arial" w:cs="Arial"/>
          <w:sz w:val="24"/>
          <w:szCs w:val="24"/>
        </w:rPr>
        <w:t>ya que les resulta más rentable.</w:t>
      </w:r>
    </w:p>
    <w:p w:rsidR="000038B0" w:rsidRPr="00442424" w:rsidRDefault="000038B0" w:rsidP="000038B0">
      <w:pPr>
        <w:rPr>
          <w:rFonts w:ascii="Arial" w:hAnsi="Arial" w:cs="Arial"/>
          <w:sz w:val="24"/>
          <w:szCs w:val="24"/>
          <w:lang w:val="es-ES"/>
        </w:rPr>
      </w:pPr>
      <w:r w:rsidRPr="00DD55BD">
        <w:rPr>
          <w:rFonts w:ascii="Arial" w:hAnsi="Arial" w:cs="Arial"/>
          <w:sz w:val="24"/>
          <w:szCs w:val="24"/>
          <w:lang w:val="es-ES"/>
        </w:rPr>
        <w:lastRenderedPageBreak/>
        <w:t>Actualmente para el consumidor mexicano es muy importante el costo de los productos alimenticios, por lo que el consumo de carne se rige principalmente por el precio. Esto ha propiciado que la producción de carne de ave rebase la carne de bovino, tomando en cuenta que la avicultura en México es el sistema de producción de mayor integración y modernización tecnológica, lo que permite mantener unos costos de producción bajos, y ofrecer un producto de menor precio. Mientras la cadena producción-proceso-comercialización de bovinos no se integre para diferentes sistemas de producción, y adopte mejores técnicas de producción para la reducción de sus costos y obtener mayores rendimientos de sus animales, se ve cada vez más difícil la recuperación de esta</w:t>
      </w:r>
      <w:r w:rsidRPr="00DD55BD">
        <w:rPr>
          <w:rFonts w:ascii="Arial" w:hAnsi="Arial" w:cs="Arial"/>
          <w:sz w:val="21"/>
          <w:szCs w:val="21"/>
          <w:lang w:val="es-ES"/>
        </w:rPr>
        <w:t xml:space="preserve"> industria, </w:t>
      </w:r>
      <w:r w:rsidRPr="00442424">
        <w:rPr>
          <w:rFonts w:ascii="Arial" w:hAnsi="Arial" w:cs="Arial"/>
          <w:sz w:val="24"/>
          <w:szCs w:val="24"/>
          <w:lang w:val="es-ES"/>
        </w:rPr>
        <w:t>como para llegar a ser nuevamente el eje ordenador del consumo de carnes en el país</w:t>
      </w:r>
    </w:p>
    <w:p w:rsidR="007D7464" w:rsidRDefault="007D7464" w:rsidP="007D7464">
      <w:pPr>
        <w:autoSpaceDE w:val="0"/>
        <w:autoSpaceDN w:val="0"/>
        <w:adjustRightInd w:val="0"/>
        <w:spacing w:after="0"/>
        <w:rPr>
          <w:rFonts w:ascii="Calibri-Bold" w:hAnsi="Calibri-Bold" w:cs="Calibri-Bold"/>
          <w:b/>
          <w:bCs/>
        </w:rPr>
      </w:pPr>
      <w:r>
        <w:rPr>
          <w:rFonts w:ascii="Calibri-Bold" w:hAnsi="Calibri-Bold" w:cs="Calibri-Bold"/>
          <w:b/>
          <w:bCs/>
        </w:rPr>
        <w:t>IMPORTACIONES Y EXPORTACIONES MUNDIALES</w:t>
      </w:r>
    </w:p>
    <w:p w:rsidR="007D7464" w:rsidRPr="007D7464" w:rsidRDefault="007D7464" w:rsidP="007D7464">
      <w:pPr>
        <w:autoSpaceDE w:val="0"/>
        <w:autoSpaceDN w:val="0"/>
        <w:adjustRightInd w:val="0"/>
        <w:spacing w:after="0"/>
        <w:rPr>
          <w:rFonts w:ascii="Arial" w:hAnsi="Arial" w:cs="Arial"/>
          <w:sz w:val="24"/>
          <w:szCs w:val="24"/>
        </w:rPr>
      </w:pPr>
      <w:r w:rsidRPr="007D7464">
        <w:rPr>
          <w:rFonts w:ascii="Arial" w:hAnsi="Arial" w:cs="Arial"/>
          <w:sz w:val="24"/>
          <w:szCs w:val="24"/>
        </w:rPr>
        <w:t>Las importaciones mundiales están comandadas por Estados Unidos, Venezuela, Brasil y Rusia. Aunque</w:t>
      </w:r>
      <w:r>
        <w:rPr>
          <w:rFonts w:ascii="Arial" w:hAnsi="Arial" w:cs="Arial"/>
          <w:sz w:val="24"/>
          <w:szCs w:val="24"/>
        </w:rPr>
        <w:t xml:space="preserve"> </w:t>
      </w:r>
      <w:r w:rsidRPr="007D7464">
        <w:rPr>
          <w:rFonts w:ascii="Arial" w:hAnsi="Arial" w:cs="Arial"/>
          <w:sz w:val="24"/>
          <w:szCs w:val="24"/>
        </w:rPr>
        <w:t>cabe destacar que, es en este rubro, México aparece con una participación significativa porcentual en los</w:t>
      </w:r>
      <w:r>
        <w:rPr>
          <w:rFonts w:ascii="Arial" w:hAnsi="Arial" w:cs="Arial"/>
          <w:sz w:val="24"/>
          <w:szCs w:val="24"/>
        </w:rPr>
        <w:t xml:space="preserve"> </w:t>
      </w:r>
      <w:r w:rsidRPr="007D7464">
        <w:rPr>
          <w:rFonts w:ascii="Arial" w:hAnsi="Arial" w:cs="Arial"/>
          <w:sz w:val="24"/>
          <w:szCs w:val="24"/>
        </w:rPr>
        <w:t>últimos 4 años con una representación del 1.63 por ciento a nivel mundial, durante los años 2007 y 2008, el</w:t>
      </w:r>
      <w:r>
        <w:rPr>
          <w:rFonts w:ascii="Arial" w:hAnsi="Arial" w:cs="Arial"/>
          <w:sz w:val="24"/>
          <w:szCs w:val="24"/>
        </w:rPr>
        <w:t xml:space="preserve"> </w:t>
      </w:r>
      <w:r w:rsidRPr="007D7464">
        <w:rPr>
          <w:rFonts w:ascii="Arial" w:hAnsi="Arial" w:cs="Arial"/>
          <w:sz w:val="24"/>
          <w:szCs w:val="24"/>
        </w:rPr>
        <w:t>país registró una mayor volumen de importaciones derivado de un avance en la industria ganadera de</w:t>
      </w:r>
      <w:r>
        <w:rPr>
          <w:rFonts w:ascii="Arial" w:hAnsi="Arial" w:cs="Arial"/>
          <w:sz w:val="24"/>
          <w:szCs w:val="24"/>
        </w:rPr>
        <w:t xml:space="preserve"> </w:t>
      </w:r>
      <w:r w:rsidRPr="007D7464">
        <w:rPr>
          <w:rFonts w:ascii="Arial" w:hAnsi="Arial" w:cs="Arial"/>
          <w:sz w:val="24"/>
          <w:szCs w:val="24"/>
        </w:rPr>
        <w:t>nuestro país, sin embargo estas compras han disminuido notablemente desde el año pasado a consecuencia</w:t>
      </w:r>
    </w:p>
    <w:p w:rsidR="00325E1E" w:rsidRPr="007D7464" w:rsidRDefault="007D7464" w:rsidP="007D7464">
      <w:pPr>
        <w:rPr>
          <w:rFonts w:ascii="Arial" w:hAnsi="Arial" w:cs="Arial"/>
          <w:b/>
          <w:sz w:val="24"/>
          <w:szCs w:val="24"/>
          <w:lang w:val="es-ES"/>
        </w:rPr>
      </w:pPr>
      <w:proofErr w:type="gramStart"/>
      <w:r w:rsidRPr="007D7464">
        <w:rPr>
          <w:rFonts w:ascii="Arial" w:hAnsi="Arial" w:cs="Arial"/>
          <w:sz w:val="24"/>
          <w:szCs w:val="24"/>
        </w:rPr>
        <w:t>de</w:t>
      </w:r>
      <w:proofErr w:type="gramEnd"/>
      <w:r w:rsidRPr="007D7464">
        <w:rPr>
          <w:rFonts w:ascii="Arial" w:hAnsi="Arial" w:cs="Arial"/>
          <w:sz w:val="24"/>
          <w:szCs w:val="24"/>
        </w:rPr>
        <w:t xml:space="preserve"> la crisis económica.</w:t>
      </w:r>
    </w:p>
    <w:sectPr w:rsidR="00325E1E" w:rsidRPr="007D7464" w:rsidSect="00A977F5">
      <w:headerReference w:type="default" r:id="rId9"/>
      <w:pgSz w:w="12240" w:h="15840"/>
      <w:pgMar w:top="1417" w:right="1183"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2C8E" w:rsidRDefault="00052C8E" w:rsidP="007A2962">
      <w:pPr>
        <w:spacing w:after="0" w:line="240" w:lineRule="auto"/>
      </w:pPr>
      <w:r>
        <w:separator/>
      </w:r>
    </w:p>
  </w:endnote>
  <w:endnote w:type="continuationSeparator" w:id="0">
    <w:p w:rsidR="00052C8E" w:rsidRDefault="00052C8E" w:rsidP="007A29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2C8E" w:rsidRDefault="00052C8E" w:rsidP="007A2962">
      <w:pPr>
        <w:spacing w:after="0" w:line="240" w:lineRule="auto"/>
      </w:pPr>
      <w:r>
        <w:separator/>
      </w:r>
    </w:p>
  </w:footnote>
  <w:footnote w:type="continuationSeparator" w:id="0">
    <w:p w:rsidR="00052C8E" w:rsidRDefault="00052C8E" w:rsidP="007A29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962" w:rsidRDefault="007A2962">
    <w:pPr>
      <w:pStyle w:val="Encabezado"/>
    </w:pPr>
    <w:r>
      <w:ptab w:relativeTo="margin" w:alignment="center" w:leader="none"/>
    </w:r>
    <w:r>
      <w:ptab w:relativeTo="margin" w:alignment="right" w:leader="none"/>
    </w:r>
    <w:r>
      <w:t>NOMBRES: EDUARDO PEREZ BLANCAS</w:t>
    </w:r>
  </w:p>
  <w:p w:rsidR="007A2962" w:rsidRDefault="007A2962" w:rsidP="007A2962">
    <w:pPr>
      <w:pStyle w:val="Encabezado"/>
      <w:tabs>
        <w:tab w:val="clear" w:pos="4419"/>
        <w:tab w:val="clear" w:pos="8838"/>
        <w:tab w:val="left" w:pos="6510"/>
      </w:tabs>
    </w:pPr>
    <w:r>
      <w:tab/>
      <w:t>GARCIA JUAREZ  LEONARDO</w:t>
    </w:r>
  </w:p>
  <w:p w:rsidR="007A2962" w:rsidRDefault="007A2962" w:rsidP="007A2962">
    <w:pPr>
      <w:pStyle w:val="Encabezado"/>
      <w:tabs>
        <w:tab w:val="clear" w:pos="4419"/>
        <w:tab w:val="clear" w:pos="8838"/>
        <w:tab w:val="left" w:pos="6510"/>
      </w:tabs>
    </w:pPr>
    <w:r>
      <w:tab/>
      <w:t>CERNA TORRES  SAUL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76FF"/>
    <w:multiLevelType w:val="hybridMultilevel"/>
    <w:tmpl w:val="0AE0A146"/>
    <w:lvl w:ilvl="0" w:tplc="A3EC19B8">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4C75A31"/>
    <w:multiLevelType w:val="hybridMultilevel"/>
    <w:tmpl w:val="13B6AB5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5376ED1"/>
    <w:multiLevelType w:val="hybridMultilevel"/>
    <w:tmpl w:val="DCD8DB6A"/>
    <w:lvl w:ilvl="0" w:tplc="7ABC0BBE">
      <w:numFmt w:val="bullet"/>
      <w:lvlText w:val=""/>
      <w:lvlJc w:val="left"/>
      <w:pPr>
        <w:ind w:left="1080" w:hanging="360"/>
      </w:pPr>
      <w:rPr>
        <w:rFonts w:ascii="Symbol" w:eastAsiaTheme="minorHAnsi" w:hAnsi="Symbo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nsid w:val="51BB2C58"/>
    <w:multiLevelType w:val="hybridMultilevel"/>
    <w:tmpl w:val="177404B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8C5AD2"/>
    <w:rsid w:val="000038B0"/>
    <w:rsid w:val="0002783A"/>
    <w:rsid w:val="00052C8E"/>
    <w:rsid w:val="00061D4E"/>
    <w:rsid w:val="00115127"/>
    <w:rsid w:val="00325E1E"/>
    <w:rsid w:val="003351D4"/>
    <w:rsid w:val="00442424"/>
    <w:rsid w:val="00466E27"/>
    <w:rsid w:val="004F218B"/>
    <w:rsid w:val="005A6D51"/>
    <w:rsid w:val="005F3AD8"/>
    <w:rsid w:val="005F59B1"/>
    <w:rsid w:val="007123BC"/>
    <w:rsid w:val="007A2962"/>
    <w:rsid w:val="007C0C20"/>
    <w:rsid w:val="007C1AE3"/>
    <w:rsid w:val="007D7464"/>
    <w:rsid w:val="0083244B"/>
    <w:rsid w:val="008C5AD2"/>
    <w:rsid w:val="00A977F5"/>
    <w:rsid w:val="00C631A6"/>
    <w:rsid w:val="00D112BC"/>
    <w:rsid w:val="00DD55BD"/>
    <w:rsid w:val="00EB275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E27"/>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F218B"/>
    <w:pPr>
      <w:spacing w:before="120" w:after="120"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3351D4"/>
    <w:pPr>
      <w:ind w:left="720"/>
      <w:contextualSpacing/>
    </w:pPr>
  </w:style>
  <w:style w:type="paragraph" w:styleId="Encabezado">
    <w:name w:val="header"/>
    <w:basedOn w:val="Normal"/>
    <w:link w:val="EncabezadoCar"/>
    <w:uiPriority w:val="99"/>
    <w:semiHidden/>
    <w:unhideWhenUsed/>
    <w:rsid w:val="007A296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7A2962"/>
  </w:style>
  <w:style w:type="paragraph" w:styleId="Piedepgina">
    <w:name w:val="footer"/>
    <w:basedOn w:val="Normal"/>
    <w:link w:val="PiedepginaCar"/>
    <w:uiPriority w:val="99"/>
    <w:semiHidden/>
    <w:unhideWhenUsed/>
    <w:rsid w:val="007A296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7A2962"/>
  </w:style>
  <w:style w:type="paragraph" w:styleId="Textodeglobo">
    <w:name w:val="Balloon Text"/>
    <w:basedOn w:val="Normal"/>
    <w:link w:val="TextodegloboCar"/>
    <w:uiPriority w:val="99"/>
    <w:semiHidden/>
    <w:unhideWhenUsed/>
    <w:rsid w:val="007A296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A2962"/>
    <w:rPr>
      <w:rFonts w:ascii="Tahoma" w:hAnsi="Tahoma" w:cs="Tahoma"/>
      <w:sz w:val="16"/>
      <w:szCs w:val="16"/>
    </w:rPr>
  </w:style>
  <w:style w:type="table" w:styleId="Tablaconcuadrcula">
    <w:name w:val="Table Grid"/>
    <w:basedOn w:val="Tablanormal"/>
    <w:uiPriority w:val="59"/>
    <w:rsid w:val="007A29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29566359">
      <w:bodyDiv w:val="1"/>
      <w:marLeft w:val="0"/>
      <w:marRight w:val="0"/>
      <w:marTop w:val="0"/>
      <w:marBottom w:val="0"/>
      <w:divBdr>
        <w:top w:val="none" w:sz="0" w:space="0" w:color="auto"/>
        <w:left w:val="none" w:sz="0" w:space="0" w:color="auto"/>
        <w:bottom w:val="none" w:sz="0" w:space="0" w:color="auto"/>
        <w:right w:val="none" w:sz="0" w:space="0" w:color="auto"/>
      </w:divBdr>
      <w:divsChild>
        <w:div w:id="1223492139">
          <w:marLeft w:val="0"/>
          <w:marRight w:val="0"/>
          <w:marTop w:val="0"/>
          <w:marBottom w:val="0"/>
          <w:divBdr>
            <w:top w:val="none" w:sz="0" w:space="0" w:color="auto"/>
            <w:left w:val="none" w:sz="0" w:space="0" w:color="auto"/>
            <w:bottom w:val="none" w:sz="0" w:space="0" w:color="auto"/>
            <w:right w:val="none" w:sz="0" w:space="0" w:color="auto"/>
          </w:divBdr>
          <w:divsChild>
            <w:div w:id="1620405698">
              <w:marLeft w:val="0"/>
              <w:marRight w:val="0"/>
              <w:marTop w:val="150"/>
              <w:marBottom w:val="150"/>
              <w:divBdr>
                <w:top w:val="none" w:sz="0" w:space="0" w:color="auto"/>
                <w:left w:val="none" w:sz="0" w:space="0" w:color="auto"/>
                <w:bottom w:val="none" w:sz="0" w:space="0" w:color="auto"/>
                <w:right w:val="none" w:sz="0" w:space="0" w:color="auto"/>
              </w:divBdr>
              <w:divsChild>
                <w:div w:id="44230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201544">
      <w:bodyDiv w:val="1"/>
      <w:marLeft w:val="0"/>
      <w:marRight w:val="0"/>
      <w:marTop w:val="0"/>
      <w:marBottom w:val="0"/>
      <w:divBdr>
        <w:top w:val="none" w:sz="0" w:space="0" w:color="auto"/>
        <w:left w:val="none" w:sz="0" w:space="0" w:color="auto"/>
        <w:bottom w:val="none" w:sz="0" w:space="0" w:color="auto"/>
        <w:right w:val="none" w:sz="0" w:space="0" w:color="auto"/>
      </w:divBdr>
      <w:divsChild>
        <w:div w:id="1380545506">
          <w:marLeft w:val="0"/>
          <w:marRight w:val="0"/>
          <w:marTop w:val="0"/>
          <w:marBottom w:val="0"/>
          <w:divBdr>
            <w:top w:val="none" w:sz="0" w:space="0" w:color="auto"/>
            <w:left w:val="none" w:sz="0" w:space="0" w:color="auto"/>
            <w:bottom w:val="none" w:sz="0" w:space="0" w:color="auto"/>
            <w:right w:val="none" w:sz="0" w:space="0" w:color="auto"/>
          </w:divBdr>
          <w:divsChild>
            <w:div w:id="1362707059">
              <w:marLeft w:val="0"/>
              <w:marRight w:val="0"/>
              <w:marTop w:val="150"/>
              <w:marBottom w:val="150"/>
              <w:divBdr>
                <w:top w:val="none" w:sz="0" w:space="0" w:color="auto"/>
                <w:left w:val="none" w:sz="0" w:space="0" w:color="auto"/>
                <w:bottom w:val="none" w:sz="0" w:space="0" w:color="auto"/>
                <w:right w:val="none" w:sz="0" w:space="0" w:color="auto"/>
              </w:divBdr>
              <w:divsChild>
                <w:div w:id="86297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8285E7-C3C1-4FE4-8BA7-C642909CE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3</Pages>
  <Words>651</Words>
  <Characters>3583</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Lizbeth</dc:creator>
  <cp:lastModifiedBy>Eduardo Lizbeth</cp:lastModifiedBy>
  <cp:revision>1</cp:revision>
  <dcterms:created xsi:type="dcterms:W3CDTF">2012-03-03T00:03:00Z</dcterms:created>
  <dcterms:modified xsi:type="dcterms:W3CDTF">2012-03-03T05:27:00Z</dcterms:modified>
</cp:coreProperties>
</file>